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5B" w:rsidRPr="00F75897" w:rsidRDefault="005F305B" w:rsidP="00F75897">
      <w:pPr>
        <w:tabs>
          <w:tab w:val="right" w:pos="165"/>
          <w:tab w:val="right" w:pos="14385"/>
        </w:tabs>
        <w:bidi/>
        <w:spacing w:after="0" w:line="240" w:lineRule="auto"/>
        <w:jc w:val="center"/>
        <w:rPr>
          <w:rFonts w:ascii="Tahoma" w:eastAsia="Times New Roman" w:hAnsi="Tahoma" w:cs="B Titr"/>
          <w:color w:val="0070C0"/>
        </w:rPr>
      </w:pPr>
      <w:r w:rsidRPr="00F75897">
        <w:rPr>
          <w:rFonts w:ascii="Tahoma" w:eastAsia="Times New Roman" w:hAnsi="Tahoma" w:cs="B Titr"/>
          <w:color w:val="0070C0"/>
          <w:rtl/>
        </w:rPr>
        <w:t>مدارک لازم جهت صدور/تمدید پروانه ساخت</w:t>
      </w:r>
    </w:p>
    <w:p w:rsidR="005F305B" w:rsidRPr="00A9284F" w:rsidRDefault="005F305B" w:rsidP="00C501A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Tahoma"/>
          <w:b/>
          <w:bCs/>
          <w:sz w:val="24"/>
          <w:szCs w:val="24"/>
          <w:rtl/>
        </w:rPr>
        <w:t>  </w:t>
      </w:r>
    </w:p>
    <w:p w:rsidR="005F305B" w:rsidRPr="00A9284F" w:rsidRDefault="005F305B" w:rsidP="00A9284F">
      <w:pPr>
        <w:pStyle w:val="ListParagraph"/>
        <w:numPr>
          <w:ilvl w:val="0"/>
          <w:numId w:val="3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  <w:r w:rsidRPr="00A9284F">
        <w:rPr>
          <w:rFonts w:ascii="Tahoma" w:eastAsia="Times New Roman" w:hAnsi="Tahoma" w:cs="B Nazanin"/>
          <w:b/>
          <w:bCs/>
          <w:color w:val="4682B4"/>
          <w:sz w:val="24"/>
          <w:szCs w:val="24"/>
          <w:rtl/>
        </w:rPr>
        <w:t>درخواست واحد توليدي</w:t>
      </w:r>
      <w:r w:rsidRPr="00A9284F">
        <w:rPr>
          <w:rFonts w:ascii="Tahoma" w:eastAsia="Times New Roman" w:hAnsi="Tahoma" w:cs="B Nazanin"/>
          <w:b/>
          <w:bCs/>
          <w:color w:val="0070C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مبني بر ارسال مدارك لازم جهت صدور، اصلاح و يا تمديد پروانه ساخت</w:t>
      </w: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ind w:left="36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5F305B" w:rsidRDefault="005F305B" w:rsidP="00143408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2</w:t>
      </w:r>
      <w:r w:rsidR="00A9284F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. </w:t>
      </w:r>
      <w:r w:rsidR="00A9284F" w:rsidRPr="00A9284F">
        <w:rPr>
          <w:rFonts w:cs="B Nazanin" w:hint="cs"/>
          <w:b/>
          <w:bCs/>
          <w:color w:val="0070C0"/>
          <w:sz w:val="24"/>
          <w:szCs w:val="24"/>
          <w:rtl/>
        </w:rPr>
        <w:t>فرم سه برگي درخواست صدور/تمديد/اصلاح ساخت</w:t>
      </w:r>
      <w:r w:rsidR="00A9284F" w:rsidRPr="00A9284F">
        <w:rPr>
          <w:rFonts w:cs="B Nazanin" w:hint="cs"/>
          <w:b/>
          <w:bCs/>
          <w:sz w:val="24"/>
          <w:szCs w:val="24"/>
          <w:rtl/>
        </w:rPr>
        <w:t xml:space="preserve"> تكميل شده (بصورت تايپي) </w:t>
      </w:r>
      <w:r w:rsidR="00A9284F" w:rsidRPr="00A9284F">
        <w:rPr>
          <w:rFonts w:cs="B Nazanin" w:hint="cs"/>
          <w:b/>
          <w:bCs/>
          <w:sz w:val="24"/>
          <w:szCs w:val="24"/>
          <w:u w:val="single"/>
          <w:rtl/>
        </w:rPr>
        <w:t xml:space="preserve">و يك حلقه لوح فشرده حاوي فرم ساخت تكميل شده </w:t>
      </w:r>
      <w:r w:rsidR="00A9284F" w:rsidRPr="00A9284F">
        <w:rPr>
          <w:rFonts w:cs="B Nazanin" w:hint="cs"/>
          <w:b/>
          <w:bCs/>
          <w:sz w:val="24"/>
          <w:szCs w:val="24"/>
          <w:rtl/>
        </w:rPr>
        <w:t>به همراه مدارک و مستندات</w:t>
      </w:r>
      <w:r w:rsidR="00A9284F" w:rsidRPr="00A9284F">
        <w:rPr>
          <w:rFonts w:cs="B Nazanin" w:hint="cs"/>
          <w:b/>
          <w:bCs/>
          <w:sz w:val="24"/>
          <w:szCs w:val="24"/>
          <w:u w:val="single"/>
          <w:rtl/>
        </w:rPr>
        <w:t xml:space="preserve"> ترا ریختگی و غیر تراریختگی</w:t>
      </w:r>
      <w:r w:rsidR="00A9284F" w:rsidRPr="00A9284F">
        <w:rPr>
          <w:rFonts w:cs="B Nazanin" w:hint="cs"/>
          <w:b/>
          <w:bCs/>
          <w:sz w:val="24"/>
          <w:szCs w:val="24"/>
          <w:rtl/>
        </w:rPr>
        <w:t xml:space="preserve"> مواد اولیه مشمول یا محصولات آنها (سویا , ذرت,پنبه دانه,کلزا)  نیز  لوح فشرده حاوی </w:t>
      </w:r>
      <w:r w:rsidR="00A9284F" w:rsidRPr="00A9284F">
        <w:rPr>
          <w:rFonts w:cs="B Nazanin" w:hint="cs"/>
          <w:b/>
          <w:bCs/>
          <w:sz w:val="24"/>
          <w:szCs w:val="24"/>
          <w:u w:val="single"/>
          <w:rtl/>
        </w:rPr>
        <w:t>فایل اکسل</w:t>
      </w:r>
      <w:r w:rsidR="00A9284F" w:rsidRPr="00A9284F">
        <w:rPr>
          <w:rFonts w:cs="B Nazanin" w:hint="cs"/>
          <w:b/>
          <w:bCs/>
          <w:sz w:val="24"/>
          <w:szCs w:val="24"/>
          <w:rtl/>
        </w:rPr>
        <w:t xml:space="preserve"> اجزاء محصولات</w:t>
      </w:r>
      <w:r w:rsidR="00146DF4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9284F" w:rsidRDefault="00146DF4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توضیح اینکه جهت واحدهای تولیدی آرایشی و بهداشتی نیازی به ارائه فایل اکسل نمی باشد.</w:t>
      </w:r>
    </w:p>
    <w:p w:rsidR="00146DF4" w:rsidRPr="00A9284F" w:rsidRDefault="00146DF4" w:rsidP="00146DF4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</w:p>
    <w:p w:rsidR="00146DF4" w:rsidRDefault="005F305B" w:rsidP="00146DF4">
      <w:pPr>
        <w:pStyle w:val="ListParagraph"/>
        <w:numPr>
          <w:ilvl w:val="0"/>
          <w:numId w:val="3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  <w:r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تصوير پروانه هاي</w:t>
      </w:r>
      <w:r w:rsidRPr="00146DF4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146DF4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بهره برداري بهداشتي </w:t>
      </w:r>
    </w:p>
    <w:p w:rsidR="00146DF4" w:rsidRPr="00146DF4" w:rsidRDefault="00146DF4" w:rsidP="00146DF4">
      <w:pPr>
        <w:pStyle w:val="ListParagraph"/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</w:rPr>
      </w:pPr>
    </w:p>
    <w:p w:rsidR="005F305B" w:rsidRPr="00146DF4" w:rsidRDefault="00146DF4" w:rsidP="00146DF4">
      <w:pPr>
        <w:pStyle w:val="ListParagraph"/>
        <w:numPr>
          <w:ilvl w:val="0"/>
          <w:numId w:val="3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146DF4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(جهت واحدهای غذایی و ظروف )</w:t>
      </w:r>
      <w:r w:rsidR="005F305B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A9284F" w:rsidRPr="00146DF4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کارت فعالیت</w:t>
      </w:r>
      <w:r w:rsidR="005F305B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مسئول</w:t>
      </w:r>
      <w:r w:rsidR="005F305B" w:rsidRPr="00146DF4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فني </w:t>
      </w:r>
      <w:r w:rsidR="00A9284F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كليه شيفت هاي توليدي صادره از </w:t>
      </w:r>
      <w:r w:rsidR="00A9284F" w:rsidRPr="00146DF4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سامانه </w:t>
      </w:r>
      <w:r w:rsidR="00A9284F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>TTAC</w:t>
      </w:r>
      <w:r w:rsidR="005F305B" w:rsidRP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(توضيح اينكه درصورت اصلاح پروانه هاي بهداشتي لازمست تصوير آخرين پروانه اصلاح شده ارائه گردد) 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و </w:t>
      </w:r>
      <w:r w:rsidRPr="00146DF4">
        <w:rPr>
          <w:rFonts w:ascii="Tahoma" w:eastAsia="Times New Roman" w:hAnsi="Tahoma" w:cs="B Nazanin" w:hint="cs"/>
          <w:b/>
          <w:bCs/>
          <w:color w:val="000000"/>
          <w:sz w:val="24"/>
          <w:szCs w:val="24"/>
          <w:u w:val="single"/>
          <w:rtl/>
        </w:rPr>
        <w:t>جهت واحدهای تولیدی آرایشی و بهداشتی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, پروانه مسئول فنی معتبر جهت کلیه شیفتها و خطوط تولید</w:t>
      </w:r>
    </w:p>
    <w:p w:rsid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</w:p>
    <w:p w:rsidR="005F305B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4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. تصديق ثبت نام تجارتي محصول برابر با اصل شده توسط مراجع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ذي</w:t>
      </w:r>
      <w:r w:rsidR="005F305B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صلاح</w:t>
      </w:r>
    </w:p>
    <w:p w:rsidR="005F305B" w:rsidRPr="00A9284F" w:rsidRDefault="005F305B" w:rsidP="00C501A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توضيح: ثبت نام تجارتي محصول داراي ويژگي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هاي ذيل مي باشد: </w:t>
      </w:r>
    </w:p>
    <w:p w:rsidR="005F305B" w:rsidRPr="00A9284F" w:rsidRDefault="004B1BF5" w:rsidP="004B1BF5">
      <w:pPr>
        <w:tabs>
          <w:tab w:val="right" w:pos="9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 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الف) صاحب علامت بايستي نام شركت يا شخص مندرج در پروانه هاي بهداشتي و صنعتي صادره باشد. </w:t>
      </w:r>
    </w:p>
    <w:p w:rsidR="005F305B" w:rsidRPr="00A9284F" w:rsidRDefault="004B1BF5" w:rsidP="004B1BF5">
      <w:pPr>
        <w:tabs>
          <w:tab w:val="right" w:pos="9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 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ب) نام يا عدد به فارسي ب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ه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عنوان علامت تجارتي محصول به ثبت برسد (تصوير و شكل به تنهايي قابل قبول نيست) </w:t>
      </w:r>
    </w:p>
    <w:p w:rsidR="005F305B" w:rsidRPr="00A9284F" w:rsidRDefault="004B1BF5" w:rsidP="004B1BF5">
      <w:pPr>
        <w:tabs>
          <w:tab w:val="right" w:pos="9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  </w:t>
      </w:r>
      <w:r w:rsidR="00146DF4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ج) داراي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اعتبار باشد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(منقضي نشده باشد) </w:t>
      </w:r>
    </w:p>
    <w:p w:rsidR="005F305B" w:rsidRDefault="007A3666" w:rsidP="004B1BF5">
      <w:pPr>
        <w:tabs>
          <w:tab w:val="right" w:pos="90"/>
          <w:tab w:val="right" w:pos="14385"/>
        </w:tabs>
        <w:bidi/>
        <w:spacing w:after="0" w:line="240" w:lineRule="auto"/>
        <w:ind w:firstLine="90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چ) طبقه محصول مورد نظر در ثبت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نام تجارتي محصول قيد شده باشد. </w:t>
      </w:r>
    </w:p>
    <w:p w:rsidR="00A9284F" w:rsidRPr="00A9284F" w:rsidRDefault="00A9284F" w:rsidP="00A9284F">
      <w:pPr>
        <w:tabs>
          <w:tab w:val="right" w:pos="90"/>
          <w:tab w:val="right" w:pos="14385"/>
        </w:tabs>
        <w:bidi/>
        <w:spacing w:after="0" w:line="240" w:lineRule="auto"/>
        <w:ind w:firstLine="90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5F305B" w:rsidRDefault="005F305B" w:rsidP="00143408">
      <w:pPr>
        <w:tabs>
          <w:tab w:val="right" w:pos="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5. طرح ليبل محصول</w:t>
      </w:r>
      <w:r w:rsidR="00143408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كه به امضا مدير واحد توليدي و مسئول فني رسيده باشد و </w:t>
      </w:r>
      <w:r w:rsidR="00143408" w:rsidRPr="00A9284F">
        <w:rPr>
          <w:rFonts w:ascii="Tahoma" w:eastAsia="Times New Roman" w:hAnsi="Tahoma" w:cs="B Nazanin" w:hint="cs"/>
          <w:b/>
          <w:bCs/>
          <w:color w:val="000000"/>
          <w:rtl/>
        </w:rPr>
        <w:t>يك حلقه لوح فشرده حاوي طرح ليبل محصول</w:t>
      </w:r>
    </w:p>
    <w:p w:rsidR="00A9284F" w:rsidRPr="00A9284F" w:rsidRDefault="00A9284F" w:rsidP="00A9284F">
      <w:pPr>
        <w:tabs>
          <w:tab w:val="right" w:pos="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A9284F" w:rsidRDefault="005F305B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6.</w:t>
      </w:r>
      <w:r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hyperlink r:id="rId6" w:tgtFrame="_blank" w:history="1">
        <w:r w:rsidRPr="00A9284F">
          <w:rPr>
            <w:rFonts w:ascii="Tahoma" w:eastAsia="Times New Roman" w:hAnsi="Tahoma" w:cs="B Nazanin"/>
            <w:b/>
            <w:bCs/>
            <w:color w:val="4682B4"/>
            <w:sz w:val="24"/>
            <w:szCs w:val="24"/>
            <w:rtl/>
          </w:rPr>
          <w:t>تعهد نامه</w:t>
        </w:r>
      </w:hyperlink>
      <w:r w:rsidRPr="00A9284F">
        <w:rPr>
          <w:rFonts w:ascii="Tahoma" w:eastAsia="Times New Roman" w:hAnsi="Tahoma" w:cs="B Nazanin"/>
          <w:b/>
          <w:bCs/>
          <w:color w:val="4682B4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رعايت نكات برچسب گذاري ت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أ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ييد شده در دفتر خانه اسناد رسمي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(اصل و تصوير)</w:t>
      </w:r>
      <w:r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  <w:t>7.</w:t>
      </w:r>
      <w:r w:rsidRPr="00A9284F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Pr="00A9284F">
        <w:rPr>
          <w:rFonts w:cs="B Nazanin"/>
          <w:b/>
          <w:bCs/>
          <w:sz w:val="24"/>
          <w:szCs w:val="24"/>
        </w:rPr>
        <w:t>GTIN</w:t>
      </w:r>
      <w:r w:rsidRPr="00A9284F">
        <w:rPr>
          <w:rFonts w:cs="B Nazanin" w:hint="cs"/>
          <w:b/>
          <w:bCs/>
          <w:sz w:val="24"/>
          <w:szCs w:val="24"/>
          <w:rtl/>
        </w:rPr>
        <w:t>دریافت شده از مرکز شماره گذاری کالا</w:t>
      </w: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</w:p>
    <w:p w:rsidR="005F305B" w:rsidRDefault="00A9284F" w:rsidP="00C501A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sz w:val="24"/>
          <w:szCs w:val="24"/>
          <w:rtl/>
        </w:rPr>
        <w:t>8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. اصل پروانه ساخت قبلي (درصورت تمديد يا اصلاح پروانه ساخت) </w:t>
      </w: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</w:p>
    <w:p w:rsidR="007A3666" w:rsidRDefault="00A9284F" w:rsidP="00B54906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9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. </w:t>
      </w:r>
      <w:r w:rsidR="00B5490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واریز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مبلغ 1450000ريال </w:t>
      </w:r>
      <w:r w:rsidR="00E053BE" w:rsidRPr="00A9284F">
        <w:rPr>
          <w:rFonts w:ascii="Tahoma" w:eastAsia="Times New Roman" w:hAnsi="Tahoma" w:cs="B Nazanin"/>
          <w:b/>
          <w:bCs/>
          <w:sz w:val="24"/>
          <w:szCs w:val="24"/>
          <w:rtl/>
        </w:rPr>
        <w:t>جهت صدور</w:t>
      </w:r>
      <w:r w:rsidR="00E053BE" w:rsidRPr="00A9284F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E053BE" w:rsidRPr="00A9284F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پروانه ساخت </w:t>
      </w:r>
      <w:r w:rsidR="00E053BE" w:rsidRPr="00A9284F">
        <w:rPr>
          <w:rFonts w:ascii="Tahoma" w:eastAsia="Times New Roman" w:hAnsi="Tahoma" w:cs="B Nazanin" w:hint="cs"/>
          <w:b/>
          <w:bCs/>
          <w:sz w:val="24"/>
          <w:szCs w:val="24"/>
          <w:rtl/>
        </w:rPr>
        <w:t>به طور جداگانه</w:t>
      </w:r>
      <w:r w:rsidR="00E053BE" w:rsidRPr="00A9284F">
        <w:rPr>
          <w:rFonts w:ascii="Tahoma" w:eastAsia="Times New Roman" w:hAnsi="Tahoma" w:cs="Tahoma"/>
          <w:b/>
          <w:bCs/>
          <w:color w:val="FF0000"/>
          <w:sz w:val="24"/>
          <w:szCs w:val="24"/>
          <w:rtl/>
        </w:rPr>
        <w:t> </w:t>
      </w:r>
      <w:r w:rsidR="00E053BE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براي ه</w:t>
      </w:r>
      <w:r w:rsidR="00B5490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 قلم مواد خوراکی و آشامیدنی</w:t>
      </w:r>
      <w:r w:rsidR="00B5490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و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مبلغ 1880000 ريال براي هر</w:t>
      </w:r>
      <w:r w:rsidR="00B5490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قلم مواد آرايشي و بهداشتي و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مبلغ 1450000 ریال برای هر قلم مواد بسته بندی و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ظروف مواد خوراکی و آشامیدنی و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فرآورده های آرایشی و بهداشتی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B5490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و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مبلغ 1880000 ریال برا</w:t>
      </w:r>
      <w:r w:rsidR="00B54906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ی هر قلم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فرآورده های آرایشی و بهداشتی و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560000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ريال </w:t>
      </w:r>
      <w:r w:rsidR="005F305B" w:rsidRPr="00A9284F">
        <w:rPr>
          <w:rFonts w:ascii="Tahoma" w:eastAsia="Times New Roman" w:hAnsi="Tahoma" w:cs="B Nazanin"/>
          <w:b/>
          <w:bCs/>
          <w:sz w:val="24"/>
          <w:szCs w:val="24"/>
          <w:rtl/>
        </w:rPr>
        <w:t>جهت تمديد و اصلاح</w:t>
      </w:r>
      <w:r w:rsidR="005F305B"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پروانه ساخت براي هر محصول بطور جداگانه</w:t>
      </w:r>
      <w:r w:rsidR="00B5490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bookmarkStart w:id="0" w:name="_GoBack"/>
      <w:bookmarkEnd w:id="0"/>
      <w:r w:rsidR="00B54906" w:rsidRPr="00B54906">
        <w:rPr>
          <w:rFonts w:cs="B Nazanin" w:hint="cs"/>
          <w:b/>
          <w:bCs/>
          <w:sz w:val="24"/>
          <w:szCs w:val="24"/>
          <w:rtl/>
        </w:rPr>
        <w:t>که بایستی از طریق دستگاه پوز مستقر در حوزه مدیریت نظارت بر مواد غذایی آرایشی و بهداشتی پرداخت گردد.</w:t>
      </w:r>
    </w:p>
    <w:p w:rsidR="00A9284F" w:rsidRPr="00A9284F" w:rsidRDefault="00A9284F" w:rsidP="00A9284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F305B" w:rsidRDefault="00A9284F" w:rsidP="005C6B39">
      <w:pPr>
        <w:tabs>
          <w:tab w:val="right" w:pos="-9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lastRenderedPageBreak/>
        <w:t>10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. </w:t>
      </w:r>
      <w:r w:rsidR="0014223E" w:rsidRPr="00A9284F">
        <w:rPr>
          <w:rFonts w:ascii="Tahoma" w:eastAsia="Times New Roman" w:hAnsi="Tahoma" w:cs="B Nazanin" w:hint="cs"/>
          <w:b/>
          <w:bCs/>
          <w:color w:val="0070C0"/>
          <w:sz w:val="24"/>
          <w:szCs w:val="24"/>
          <w:rtl/>
        </w:rPr>
        <w:t>فرم تكميل  شده ارزيابي آزمايشگاه واحد توليدي</w:t>
      </w:r>
      <w:r w:rsidR="0014223E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  <w:r w:rsidR="0014223E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و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ليست كامل تجهيزات و وسايل آزمايشگاه، با امضاء مسئول فني و مدير شركت </w:t>
      </w:r>
      <w:r w:rsidR="002D6DE9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به انضمام قرداد با آزمایشگاه همکار (در صورت لزوم) و آنالیز نمونه های ارسال شده دوره های قبل به آزمایشگاه همکار و نقشه آزمایشگاه (شامل بخش شیمیایی و میکروبی سه قسمتی) </w:t>
      </w:r>
    </w:p>
    <w:p w:rsidR="00146DF4" w:rsidRPr="00A9284F" w:rsidRDefault="00146DF4" w:rsidP="00146DF4">
      <w:pPr>
        <w:tabs>
          <w:tab w:val="right" w:pos="-90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</w:p>
    <w:p w:rsidR="0047743C" w:rsidRPr="00A9284F" w:rsidRDefault="00A9284F" w:rsidP="00A246B2">
      <w:pPr>
        <w:tabs>
          <w:tab w:val="right" w:pos="-90"/>
          <w:tab w:val="right" w:pos="165"/>
          <w:tab w:val="right" w:pos="14385"/>
        </w:tabs>
        <w:bidi/>
        <w:spacing w:after="0" w:line="240" w:lineRule="auto"/>
        <w:jc w:val="both"/>
        <w:rPr>
          <w:rFonts w:ascii="BNazanin" w:cs="BNazanin"/>
          <w:b/>
          <w:bCs/>
          <w:sz w:val="21"/>
          <w:szCs w:val="21"/>
        </w:rPr>
      </w:pPr>
      <w:r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11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. واريز كل بدهي كارخانه بابت هزينه هاي آزمايش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به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شماره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شبای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بانک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مرکزی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  <w:lang w:bidi="fa-IR"/>
        </w:rPr>
        <w:t>940100004001081403020754</w:t>
      </w:r>
      <w:r w:rsidR="00A246B2" w:rsidRPr="00A9284F">
        <w:rPr>
          <w:rFonts w:ascii="BNazanin" w:cs="B Nazanin"/>
          <w:b/>
          <w:bCs/>
          <w:sz w:val="24"/>
          <w:szCs w:val="24"/>
        </w:rPr>
        <w:t>IR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 xml:space="preserve"> با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شناسه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واریز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3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63081460124100007140201797006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به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نام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خزانه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داری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کل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نزد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کلیه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بانک</w:t>
      </w:r>
      <w:r w:rsidR="00A246B2" w:rsidRPr="00A9284F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A246B2" w:rsidRPr="00A9284F">
        <w:rPr>
          <w:rFonts w:ascii="BNazanin" w:cs="B Nazanin" w:hint="cs"/>
          <w:b/>
          <w:bCs/>
          <w:sz w:val="24"/>
          <w:szCs w:val="24"/>
          <w:rtl/>
        </w:rPr>
        <w:t>ها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>و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>ارائه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>فیش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>جهت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>تسویه</w:t>
      </w:r>
      <w:r w:rsidR="00C501AF" w:rsidRPr="00A9284F">
        <w:rPr>
          <w:rFonts w:ascii="BNazanin" w:cs="B Nazanin"/>
          <w:b/>
          <w:bCs/>
          <w:sz w:val="24"/>
          <w:szCs w:val="24"/>
        </w:rPr>
        <w:t xml:space="preserve"> </w:t>
      </w:r>
      <w:r w:rsidR="00C501AF" w:rsidRPr="00A9284F">
        <w:rPr>
          <w:rFonts w:ascii="BNazanin" w:cs="B Nazanin" w:hint="cs"/>
          <w:b/>
          <w:bCs/>
          <w:sz w:val="24"/>
          <w:szCs w:val="24"/>
          <w:rtl/>
        </w:rPr>
        <w:t xml:space="preserve">حساب 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(بدهي از حسابداري س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ؤ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ال شود)</w:t>
      </w:r>
      <w:r w:rsidR="009D1A2F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.</w:t>
      </w:r>
      <w:r w:rsidR="005F305B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</w:p>
    <w:p w:rsidR="005F305B" w:rsidRPr="00A9284F" w:rsidRDefault="005F305B" w:rsidP="00C501AF">
      <w:p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لازم به ذكر است:</w:t>
      </w:r>
    </w:p>
    <w:p w:rsidR="005F305B" w:rsidRPr="00A9284F" w:rsidRDefault="005F305B" w:rsidP="00E053BE">
      <w:pPr>
        <w:pStyle w:val="ListParagraph"/>
        <w:numPr>
          <w:ilvl w:val="0"/>
          <w:numId w:val="1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پروانه ساخت به فرمولاسيون محصول توليدي داده مي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شود و واحد توليدي پس از اخذ مجوز مذكور مجاز به توليد و بسته بندي مي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باشد. </w:t>
      </w:r>
    </w:p>
    <w:p w:rsidR="005F305B" w:rsidRPr="00A9284F" w:rsidRDefault="005F305B" w:rsidP="00A9284F">
      <w:pPr>
        <w:pStyle w:val="ListParagraph"/>
        <w:numPr>
          <w:ilvl w:val="0"/>
          <w:numId w:val="1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اعتبار پروانه ساخت از زمان صدور به مدت</w:t>
      </w:r>
      <w:r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="00A9284F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يك سال و در زمان تمد</w:t>
      </w:r>
      <w:r w:rsidR="00A9284F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ید با توجه به امتیاز </w:t>
      </w:r>
      <w:r w:rsidR="00A9284F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>PRPS</w:t>
      </w:r>
      <w:r w:rsidR="00A9284F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حداکثر</w:t>
      </w:r>
      <w:r w:rsidR="00A9284F"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5 سال مي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باشد.</w:t>
      </w:r>
      <w:r w:rsidRPr="00A9284F">
        <w:rPr>
          <w:rFonts w:ascii="Tahoma" w:eastAsia="Times New Roman" w:hAnsi="Tahoma" w:cs="Tahoma"/>
          <w:b/>
          <w:bCs/>
          <w:sz w:val="24"/>
          <w:szCs w:val="24"/>
          <w:rtl/>
        </w:rPr>
        <w:t> </w:t>
      </w:r>
    </w:p>
    <w:p w:rsidR="005F305B" w:rsidRPr="00A9284F" w:rsidRDefault="005F305B" w:rsidP="00E053BE">
      <w:pPr>
        <w:pStyle w:val="ListParagraph"/>
        <w:numPr>
          <w:ilvl w:val="0"/>
          <w:numId w:val="1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هر گونه تغيير در فرمولاسيون و ويژگي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هاي محصول نياز به اصلاح پروانه ساخت دارد.</w:t>
      </w:r>
      <w:r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</w:t>
      </w:r>
    </w:p>
    <w:p w:rsidR="005F305B" w:rsidRPr="00A9284F" w:rsidRDefault="005F305B" w:rsidP="00E053BE">
      <w:pPr>
        <w:pStyle w:val="ListParagraph"/>
        <w:numPr>
          <w:ilvl w:val="0"/>
          <w:numId w:val="1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تغيير در اوزان و جنس بسته بندي نيازي به اصلاح پروانه ساخت نداشته بلكه پس از ارائه درخواست و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أ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ييد امكانات بسته بندي توسط اين اداره مجوز موردي صادر می شود.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بديهي است</w:t>
      </w:r>
      <w:r w:rsidRPr="00A9284F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تغييرات جديد در زمان تمديد پروانه ساخت در پروانه مربوطه لحاظ خواهد شد. </w:t>
      </w:r>
    </w:p>
    <w:p w:rsidR="005F305B" w:rsidRPr="00A9284F" w:rsidRDefault="005F305B" w:rsidP="00E053BE">
      <w:pPr>
        <w:pStyle w:val="ListParagraph"/>
        <w:numPr>
          <w:ilvl w:val="0"/>
          <w:numId w:val="1"/>
        </w:numPr>
        <w:tabs>
          <w:tab w:val="right" w:pos="165"/>
          <w:tab w:val="right" w:pos="14385"/>
        </w:tabs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توليد آزمايشي قبل از اخذ پروانه ساخت غير مجاز مي</w:t>
      </w:r>
      <w:r w:rsidR="007A3666" w:rsidRPr="00A9284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A9284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باشد. </w:t>
      </w:r>
    </w:p>
    <w:p w:rsidR="005F305B" w:rsidRPr="00A9284F" w:rsidRDefault="005F305B" w:rsidP="00E053BE">
      <w:pPr>
        <w:tabs>
          <w:tab w:val="right" w:pos="165"/>
          <w:tab w:val="right" w:pos="14385"/>
        </w:tabs>
        <w:bidi/>
        <w:spacing w:after="0" w:line="240" w:lineRule="auto"/>
        <w:ind w:firstLine="75"/>
        <w:jc w:val="both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353865" w:rsidRPr="00A9284F" w:rsidRDefault="00353865" w:rsidP="00C501AF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sectPr w:rsidR="00353865" w:rsidRPr="00A9284F" w:rsidSect="00C501AF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431"/>
    <w:multiLevelType w:val="hybridMultilevel"/>
    <w:tmpl w:val="54F6B99E"/>
    <w:lvl w:ilvl="0" w:tplc="B31CD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38DF"/>
    <w:multiLevelType w:val="hybridMultilevel"/>
    <w:tmpl w:val="FB0E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26FF3"/>
    <w:multiLevelType w:val="hybridMultilevel"/>
    <w:tmpl w:val="22D4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6107A"/>
    <w:multiLevelType w:val="hybridMultilevel"/>
    <w:tmpl w:val="79983BCA"/>
    <w:lvl w:ilvl="0" w:tplc="AE9ADC48">
      <w:numFmt w:val="bullet"/>
      <w:lvlText w:val="-"/>
      <w:lvlJc w:val="left"/>
      <w:pPr>
        <w:ind w:left="435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B"/>
    <w:rsid w:val="000B1526"/>
    <w:rsid w:val="000F37EF"/>
    <w:rsid w:val="0014223E"/>
    <w:rsid w:val="00143408"/>
    <w:rsid w:val="00146DF4"/>
    <w:rsid w:val="002D6DE9"/>
    <w:rsid w:val="00353865"/>
    <w:rsid w:val="0037682A"/>
    <w:rsid w:val="003B2CFE"/>
    <w:rsid w:val="0047743C"/>
    <w:rsid w:val="004B1BF5"/>
    <w:rsid w:val="004F6666"/>
    <w:rsid w:val="005048F0"/>
    <w:rsid w:val="005C6B39"/>
    <w:rsid w:val="005F305B"/>
    <w:rsid w:val="006D5122"/>
    <w:rsid w:val="007402D3"/>
    <w:rsid w:val="007870D7"/>
    <w:rsid w:val="007A3666"/>
    <w:rsid w:val="008F68DA"/>
    <w:rsid w:val="00907CF6"/>
    <w:rsid w:val="009D1A2F"/>
    <w:rsid w:val="00A246B2"/>
    <w:rsid w:val="00A9284F"/>
    <w:rsid w:val="00B009DB"/>
    <w:rsid w:val="00B54906"/>
    <w:rsid w:val="00C501AF"/>
    <w:rsid w:val="00CA3917"/>
    <w:rsid w:val="00CE7F03"/>
    <w:rsid w:val="00D76A4F"/>
    <w:rsid w:val="00E053BE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215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26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904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509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320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201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222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637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69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815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65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796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636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04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089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22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059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963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484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7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224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917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ms.ac.ir/shares/drug/bahmanzadehn1/sakht_taaho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Moshiri Rodsari</dc:creator>
  <cp:lastModifiedBy>Rahele Moshiri Rodsari</cp:lastModifiedBy>
  <cp:revision>6</cp:revision>
  <dcterms:created xsi:type="dcterms:W3CDTF">2018-06-30T09:15:00Z</dcterms:created>
  <dcterms:modified xsi:type="dcterms:W3CDTF">2019-09-30T05:45:00Z</dcterms:modified>
</cp:coreProperties>
</file>